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5AADC" w14:textId="77777777" w:rsidR="007873A8" w:rsidRPr="007873A8" w:rsidRDefault="007873A8" w:rsidP="007873A8">
      <w:pPr>
        <w:jc w:val="center"/>
        <w:rPr>
          <w:b/>
          <w:bCs/>
        </w:rPr>
      </w:pPr>
      <w:r w:rsidRPr="007873A8">
        <w:rPr>
          <w:b/>
          <w:bCs/>
        </w:rPr>
        <w:t>Cornerstone Community Fellowship</w:t>
      </w:r>
    </w:p>
    <w:p w14:paraId="5D78A272" w14:textId="77777777" w:rsidR="007873A8" w:rsidRPr="007873A8" w:rsidRDefault="007873A8" w:rsidP="007873A8">
      <w:pPr>
        <w:jc w:val="center"/>
        <w:rPr>
          <w:b/>
          <w:bCs/>
        </w:rPr>
      </w:pPr>
      <w:r w:rsidRPr="007873A8">
        <w:rPr>
          <w:b/>
          <w:bCs/>
        </w:rPr>
        <w:t>“Right Question, Wrong Response” (6/8/25)</w:t>
      </w:r>
    </w:p>
    <w:p w14:paraId="77FCD83C" w14:textId="77777777" w:rsidR="007873A8" w:rsidRPr="007873A8" w:rsidRDefault="007873A8" w:rsidP="007873A8">
      <w:pPr>
        <w:rPr>
          <w:b/>
          <w:bCs/>
        </w:rPr>
      </w:pPr>
    </w:p>
    <w:p w14:paraId="3A007A6C" w14:textId="77777777" w:rsidR="007873A8" w:rsidRPr="007873A8" w:rsidRDefault="007873A8" w:rsidP="007873A8">
      <w:r w:rsidRPr="007873A8">
        <w:t xml:space="preserve">A. THE ENCOUNTER </w:t>
      </w:r>
    </w:p>
    <w:p w14:paraId="3F654831" w14:textId="77777777" w:rsidR="007873A8" w:rsidRPr="007873A8" w:rsidRDefault="007873A8" w:rsidP="007873A8">
      <w:pPr>
        <w:rPr>
          <w:i/>
          <w:iCs/>
        </w:rPr>
      </w:pPr>
      <w:r w:rsidRPr="007873A8">
        <w:tab/>
        <w:t xml:space="preserve">1. The question </w:t>
      </w:r>
      <w:r w:rsidRPr="007873A8">
        <w:rPr>
          <w:i/>
          <w:iCs/>
        </w:rPr>
        <w:t>(Mark 10:17)</w:t>
      </w:r>
    </w:p>
    <w:p w14:paraId="2B8F5A2A" w14:textId="77777777" w:rsidR="007873A8" w:rsidRPr="007873A8" w:rsidRDefault="007873A8" w:rsidP="007873A8"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>“a man”</w:t>
      </w:r>
      <w:r w:rsidRPr="007873A8">
        <w:t xml:space="preserve"> – </w:t>
      </w:r>
    </w:p>
    <w:p w14:paraId="3582D958" w14:textId="77777777" w:rsidR="007873A8" w:rsidRPr="007873A8" w:rsidRDefault="007873A8" w:rsidP="007873A8">
      <w:r w:rsidRPr="007873A8">
        <w:tab/>
      </w:r>
      <w:r w:rsidRPr="007873A8">
        <w:tab/>
        <w:t xml:space="preserve">b. </w:t>
      </w:r>
      <w:r w:rsidRPr="007873A8">
        <w:rPr>
          <w:i/>
          <w:iCs/>
        </w:rPr>
        <w:t>“ran up to Him”</w:t>
      </w:r>
      <w:r w:rsidRPr="007873A8">
        <w:t xml:space="preserve"> – </w:t>
      </w:r>
    </w:p>
    <w:p w14:paraId="77D8E7DF" w14:textId="77777777" w:rsidR="007873A8" w:rsidRPr="007873A8" w:rsidRDefault="007873A8" w:rsidP="007873A8">
      <w:r w:rsidRPr="007873A8">
        <w:tab/>
      </w:r>
      <w:r w:rsidRPr="007873A8">
        <w:tab/>
        <w:t xml:space="preserve">c. </w:t>
      </w:r>
      <w:r w:rsidRPr="007873A8">
        <w:rPr>
          <w:i/>
          <w:iCs/>
        </w:rPr>
        <w:t>“fell on his knees”</w:t>
      </w:r>
      <w:r w:rsidRPr="007873A8">
        <w:t xml:space="preserve"> – </w:t>
      </w:r>
    </w:p>
    <w:p w14:paraId="57444D39" w14:textId="77777777" w:rsidR="007873A8" w:rsidRPr="007873A8" w:rsidRDefault="007873A8" w:rsidP="007873A8">
      <w:r w:rsidRPr="007873A8">
        <w:tab/>
      </w:r>
      <w:r w:rsidRPr="007873A8">
        <w:tab/>
        <w:t xml:space="preserve">d. </w:t>
      </w:r>
      <w:r w:rsidRPr="007873A8">
        <w:rPr>
          <w:i/>
          <w:iCs/>
        </w:rPr>
        <w:t>“Good teacher”</w:t>
      </w:r>
      <w:r w:rsidRPr="007873A8">
        <w:t xml:space="preserve"> – </w:t>
      </w:r>
    </w:p>
    <w:p w14:paraId="72535D3E" w14:textId="77777777" w:rsidR="007873A8" w:rsidRPr="007873A8" w:rsidRDefault="007873A8" w:rsidP="007873A8">
      <w:r w:rsidRPr="007873A8">
        <w:t>THE RIGHT IDEA BUT THE WRONG QUESTION</w:t>
      </w:r>
    </w:p>
    <w:p w14:paraId="73B3B461" w14:textId="38049F14" w:rsidR="007873A8" w:rsidRPr="007873A8" w:rsidRDefault="007873A8" w:rsidP="007873A8">
      <w:r w:rsidRPr="007873A8">
        <w:tab/>
      </w:r>
      <w:r w:rsidRPr="007873A8">
        <w:tab/>
        <w:t xml:space="preserve">e. </w:t>
      </w:r>
      <w:r w:rsidRPr="007873A8">
        <w:rPr>
          <w:i/>
          <w:iCs/>
        </w:rPr>
        <w:t>“What must I do to inherit eternal life?”</w:t>
      </w:r>
      <w:r w:rsidRPr="007873A8">
        <w:t xml:space="preserve"> – </w:t>
      </w:r>
    </w:p>
    <w:p w14:paraId="501BEE44" w14:textId="77777777" w:rsidR="007873A8" w:rsidRPr="007873A8" w:rsidRDefault="007873A8" w:rsidP="007873A8">
      <w:pPr>
        <w:rPr>
          <w:i/>
          <w:iCs/>
        </w:rPr>
      </w:pPr>
      <w:r w:rsidRPr="007873A8">
        <w:tab/>
        <w:t xml:space="preserve">2. The answer </w:t>
      </w:r>
      <w:r w:rsidRPr="007873A8">
        <w:rPr>
          <w:i/>
          <w:iCs/>
        </w:rPr>
        <w:t>(Mark 10:18-19)</w:t>
      </w:r>
    </w:p>
    <w:p w14:paraId="5A908F60" w14:textId="77777777" w:rsidR="007873A8" w:rsidRPr="007873A8" w:rsidRDefault="007873A8" w:rsidP="007873A8"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>“Why do you call me good?”</w:t>
      </w:r>
      <w:r w:rsidRPr="007873A8">
        <w:t xml:space="preserve"> – </w:t>
      </w:r>
    </w:p>
    <w:p w14:paraId="76D94C8F" w14:textId="77777777" w:rsidR="007873A8" w:rsidRPr="007873A8" w:rsidRDefault="007873A8" w:rsidP="007873A8">
      <w:r w:rsidRPr="007873A8">
        <w:tab/>
      </w:r>
      <w:r w:rsidRPr="007873A8">
        <w:tab/>
        <w:t xml:space="preserve">b. </w:t>
      </w:r>
      <w:r w:rsidRPr="007873A8">
        <w:rPr>
          <w:i/>
          <w:iCs/>
        </w:rPr>
        <w:t>“No one is good except God.”</w:t>
      </w:r>
      <w:r w:rsidRPr="007873A8">
        <w:t xml:space="preserve"> – </w:t>
      </w:r>
    </w:p>
    <w:p w14:paraId="03035E8B" w14:textId="24579D28" w:rsidR="007873A8" w:rsidRPr="007873A8" w:rsidRDefault="007873A8" w:rsidP="007873A8">
      <w:r w:rsidRPr="007873A8">
        <w:tab/>
      </w:r>
      <w:r w:rsidRPr="007873A8">
        <w:tab/>
        <w:t xml:space="preserve">c. </w:t>
      </w:r>
      <w:r w:rsidRPr="007873A8">
        <w:rPr>
          <w:i/>
          <w:iCs/>
        </w:rPr>
        <w:t>“You know the commandments”</w:t>
      </w:r>
      <w:r w:rsidRPr="007873A8">
        <w:t xml:space="preserve"> –</w:t>
      </w:r>
    </w:p>
    <w:p w14:paraId="334EA01C" w14:textId="77777777" w:rsidR="007873A8" w:rsidRPr="007873A8" w:rsidRDefault="007873A8" w:rsidP="007873A8">
      <w:pPr>
        <w:rPr>
          <w:i/>
          <w:iCs/>
        </w:rPr>
      </w:pPr>
      <w:r w:rsidRPr="007873A8">
        <w:tab/>
        <w:t xml:space="preserve">3. The response </w:t>
      </w:r>
      <w:r w:rsidRPr="007873A8">
        <w:rPr>
          <w:i/>
          <w:iCs/>
        </w:rPr>
        <w:t>(Mark 10:20)</w:t>
      </w:r>
    </w:p>
    <w:p w14:paraId="6A61330E" w14:textId="77777777" w:rsidR="007873A8" w:rsidRPr="007873A8" w:rsidRDefault="007873A8" w:rsidP="007873A8"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>“all these I have kept since I was a boy”</w:t>
      </w:r>
      <w:r w:rsidRPr="007873A8">
        <w:t xml:space="preserve"> - </w:t>
      </w:r>
    </w:p>
    <w:p w14:paraId="2DF08B9C" w14:textId="77777777" w:rsidR="007873A8" w:rsidRPr="007873A8" w:rsidRDefault="007873A8" w:rsidP="007873A8">
      <w:r w:rsidRPr="007873A8">
        <w:tab/>
        <w:t xml:space="preserve">4. The command </w:t>
      </w:r>
      <w:r w:rsidRPr="007873A8">
        <w:rPr>
          <w:i/>
          <w:iCs/>
        </w:rPr>
        <w:t>(Mark 10:21)</w:t>
      </w:r>
    </w:p>
    <w:p w14:paraId="0028AC41" w14:textId="77777777" w:rsidR="007873A8" w:rsidRPr="007873A8" w:rsidRDefault="007873A8" w:rsidP="007873A8"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>“One thing you lack”</w:t>
      </w:r>
      <w:r w:rsidRPr="007873A8">
        <w:t xml:space="preserve"> - </w:t>
      </w:r>
    </w:p>
    <w:p w14:paraId="3364DF27" w14:textId="77777777" w:rsidR="007873A8" w:rsidRPr="007873A8" w:rsidRDefault="007873A8" w:rsidP="007873A8">
      <w:r w:rsidRPr="007873A8">
        <w:tab/>
      </w:r>
      <w:r w:rsidRPr="007873A8">
        <w:tab/>
        <w:t xml:space="preserve">b. </w:t>
      </w:r>
      <w:r w:rsidRPr="007873A8">
        <w:rPr>
          <w:i/>
          <w:iCs/>
        </w:rPr>
        <w:t>“you will have treasure in heaven”</w:t>
      </w:r>
      <w:r w:rsidRPr="007873A8">
        <w:t xml:space="preserve"> – </w:t>
      </w:r>
    </w:p>
    <w:p w14:paraId="3FD1B515" w14:textId="77777777" w:rsidR="007873A8" w:rsidRPr="007873A8" w:rsidRDefault="007873A8" w:rsidP="007873A8">
      <w:r w:rsidRPr="007873A8">
        <w:tab/>
      </w:r>
      <w:r w:rsidRPr="007873A8">
        <w:tab/>
        <w:t xml:space="preserve">c. </w:t>
      </w:r>
      <w:r w:rsidRPr="007873A8">
        <w:rPr>
          <w:i/>
          <w:iCs/>
        </w:rPr>
        <w:t>“come follow me”</w:t>
      </w:r>
      <w:r w:rsidRPr="007873A8">
        <w:t xml:space="preserve"> - </w:t>
      </w:r>
    </w:p>
    <w:p w14:paraId="6B1CCDA7" w14:textId="77777777" w:rsidR="007873A8" w:rsidRPr="007873A8" w:rsidRDefault="007873A8" w:rsidP="007873A8">
      <w:r w:rsidRPr="007873A8">
        <w:tab/>
        <w:t xml:space="preserve">5. The second response </w:t>
      </w:r>
      <w:r w:rsidRPr="007873A8">
        <w:rPr>
          <w:i/>
          <w:iCs/>
        </w:rPr>
        <w:t>(Mark 10:22)</w:t>
      </w:r>
    </w:p>
    <w:p w14:paraId="4B0A7681" w14:textId="77777777" w:rsidR="007873A8" w:rsidRPr="007873A8" w:rsidRDefault="007873A8" w:rsidP="007873A8"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>“man’s face fell”</w:t>
      </w:r>
      <w:r w:rsidRPr="007873A8">
        <w:t xml:space="preserve"> – </w:t>
      </w:r>
    </w:p>
    <w:p w14:paraId="6B710FFF" w14:textId="77777777" w:rsidR="007873A8" w:rsidRPr="007873A8" w:rsidRDefault="007873A8" w:rsidP="007873A8">
      <w:r w:rsidRPr="007873A8">
        <w:tab/>
      </w:r>
      <w:r w:rsidRPr="007873A8">
        <w:tab/>
        <w:t xml:space="preserve">b. </w:t>
      </w:r>
      <w:r w:rsidRPr="007873A8">
        <w:rPr>
          <w:i/>
          <w:iCs/>
        </w:rPr>
        <w:t>“he went away sad”</w:t>
      </w:r>
      <w:r w:rsidRPr="007873A8">
        <w:t xml:space="preserve"> – to be in </w:t>
      </w:r>
    </w:p>
    <w:p w14:paraId="13DCD78C" w14:textId="77777777" w:rsidR="007873A8" w:rsidRDefault="007873A8" w:rsidP="007873A8"/>
    <w:p w14:paraId="015564E9" w14:textId="77777777" w:rsidR="007873A8" w:rsidRDefault="007873A8" w:rsidP="007873A8"/>
    <w:p w14:paraId="4060B90C" w14:textId="77777777" w:rsidR="007873A8" w:rsidRDefault="007873A8" w:rsidP="007873A8"/>
    <w:p w14:paraId="160A16CA" w14:textId="77777777" w:rsidR="007873A8" w:rsidRDefault="007873A8" w:rsidP="007873A8"/>
    <w:p w14:paraId="0832C006" w14:textId="77777777" w:rsidR="007873A8" w:rsidRDefault="007873A8" w:rsidP="007873A8"/>
    <w:p w14:paraId="1A5E9D8B" w14:textId="1C190DCA" w:rsidR="007873A8" w:rsidRPr="007873A8" w:rsidRDefault="007873A8" w:rsidP="007873A8">
      <w:r w:rsidRPr="007873A8">
        <w:lastRenderedPageBreak/>
        <w:t xml:space="preserve">B. THE EDUCATION </w:t>
      </w:r>
    </w:p>
    <w:p w14:paraId="3ACEA3DB" w14:textId="77777777" w:rsidR="007873A8" w:rsidRPr="007873A8" w:rsidRDefault="007873A8" w:rsidP="007873A8">
      <w:r w:rsidRPr="007873A8">
        <w:tab/>
        <w:t xml:space="preserve">1. The poverty of riches </w:t>
      </w:r>
      <w:r w:rsidRPr="007873A8">
        <w:rPr>
          <w:i/>
          <w:iCs/>
        </w:rPr>
        <w:t>(Mark 10:23-27)</w:t>
      </w:r>
    </w:p>
    <w:p w14:paraId="2470D18A" w14:textId="77777777" w:rsidR="007873A8" w:rsidRPr="007873A8" w:rsidRDefault="007873A8" w:rsidP="007873A8"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>“how hard it is”</w:t>
      </w:r>
      <w:r w:rsidRPr="007873A8">
        <w:t xml:space="preserve"> – </w:t>
      </w:r>
    </w:p>
    <w:p w14:paraId="172371D4" w14:textId="77777777" w:rsidR="007873A8" w:rsidRPr="007873A8" w:rsidRDefault="007873A8" w:rsidP="007873A8">
      <w:r w:rsidRPr="007873A8">
        <w:tab/>
      </w:r>
      <w:r w:rsidRPr="007873A8">
        <w:tab/>
        <w:t xml:space="preserve">b. </w:t>
      </w:r>
      <w:r w:rsidRPr="007873A8">
        <w:rPr>
          <w:i/>
          <w:iCs/>
        </w:rPr>
        <w:t>“It is easier”</w:t>
      </w:r>
      <w:r w:rsidRPr="007873A8">
        <w:t xml:space="preserve"> – </w:t>
      </w:r>
    </w:p>
    <w:p w14:paraId="45D28B8F" w14:textId="77777777" w:rsidR="007873A8" w:rsidRPr="007873A8" w:rsidRDefault="007873A8" w:rsidP="007873A8">
      <w:r w:rsidRPr="007873A8">
        <w:tab/>
      </w:r>
      <w:r w:rsidRPr="007873A8">
        <w:tab/>
        <w:t xml:space="preserve">c. </w:t>
      </w:r>
      <w:r w:rsidRPr="007873A8">
        <w:rPr>
          <w:i/>
          <w:iCs/>
        </w:rPr>
        <w:t>“disciples were amazed”</w:t>
      </w:r>
      <w:r w:rsidRPr="007873A8">
        <w:t xml:space="preserve"> – astonished</w:t>
      </w:r>
    </w:p>
    <w:p w14:paraId="3940D9F8" w14:textId="77777777" w:rsidR="007873A8" w:rsidRPr="007873A8" w:rsidRDefault="007873A8" w:rsidP="007873A8">
      <w:r w:rsidRPr="007873A8">
        <w:tab/>
        <w:t xml:space="preserve">2. The riches of poverty </w:t>
      </w:r>
      <w:r w:rsidRPr="007873A8">
        <w:rPr>
          <w:i/>
          <w:iCs/>
        </w:rPr>
        <w:t>(Mark 10:28-31)</w:t>
      </w:r>
    </w:p>
    <w:p w14:paraId="07F6E3F3" w14:textId="77777777" w:rsidR="007873A8" w:rsidRPr="007873A8" w:rsidRDefault="007873A8" w:rsidP="007873A8">
      <w:pPr>
        <w:rPr>
          <w:i/>
          <w:iCs/>
        </w:rPr>
      </w:pPr>
      <w:r w:rsidRPr="007873A8">
        <w:tab/>
      </w:r>
      <w:r w:rsidRPr="007873A8">
        <w:tab/>
        <w:t xml:space="preserve">a. </w:t>
      </w:r>
      <w:r w:rsidRPr="007873A8">
        <w:rPr>
          <w:i/>
          <w:iCs/>
        </w:rPr>
        <w:t xml:space="preserve">“We have left everything” </w:t>
      </w:r>
      <w:r w:rsidRPr="007873A8">
        <w:t xml:space="preserve">– </w:t>
      </w:r>
    </w:p>
    <w:p w14:paraId="2593A77D" w14:textId="77777777" w:rsidR="007873A8" w:rsidRPr="007873A8" w:rsidRDefault="007873A8" w:rsidP="007873A8">
      <w:r w:rsidRPr="007873A8">
        <w:tab/>
      </w:r>
      <w:r w:rsidRPr="007873A8">
        <w:tab/>
        <w:t xml:space="preserve">b. </w:t>
      </w:r>
      <w:r w:rsidRPr="007873A8">
        <w:rPr>
          <w:i/>
          <w:iCs/>
        </w:rPr>
        <w:t>“receive a hundred times as much”</w:t>
      </w:r>
    </w:p>
    <w:p w14:paraId="2C8D2175" w14:textId="77777777" w:rsidR="007873A8" w:rsidRPr="007873A8" w:rsidRDefault="007873A8" w:rsidP="007873A8"/>
    <w:p w14:paraId="3D493E13" w14:textId="77777777" w:rsidR="007873A8" w:rsidRPr="007873A8" w:rsidRDefault="007873A8" w:rsidP="007873A8">
      <w:r w:rsidRPr="007873A8">
        <w:t xml:space="preserve">QUOTE – “He is no fool who give what he cannot keep, to gain what he cannot lose.”  </w:t>
      </w:r>
      <w:r w:rsidRPr="007873A8">
        <w:tab/>
      </w:r>
      <w:r w:rsidRPr="007873A8">
        <w:tab/>
      </w:r>
      <w:r w:rsidRPr="007873A8">
        <w:tab/>
      </w:r>
      <w:r w:rsidRPr="007873A8">
        <w:tab/>
      </w:r>
      <w:r w:rsidRPr="007873A8">
        <w:tab/>
      </w:r>
      <w:r w:rsidRPr="007873A8">
        <w:tab/>
      </w:r>
      <w:r w:rsidRPr="007873A8">
        <w:tab/>
      </w:r>
      <w:r w:rsidRPr="007873A8">
        <w:tab/>
      </w:r>
      <w:r w:rsidRPr="007873A8">
        <w:tab/>
        <w:t>- Jim Elliot</w:t>
      </w:r>
    </w:p>
    <w:p w14:paraId="3AA860D0" w14:textId="77777777" w:rsidR="000B4DD3" w:rsidRPr="007873A8" w:rsidRDefault="000B4DD3" w:rsidP="000B4DD3"/>
    <w:p w14:paraId="7FCAF3D8" w14:textId="77777777" w:rsidR="000B4DD3" w:rsidRPr="007873A8" w:rsidRDefault="000B4DD3" w:rsidP="000B4DD3"/>
    <w:p w14:paraId="27F98FA5" w14:textId="77777777" w:rsidR="000B4DD3" w:rsidRPr="007873A8" w:rsidRDefault="000B4DD3" w:rsidP="000B4DD3"/>
    <w:p w14:paraId="5A28C2FA" w14:textId="4495CF19" w:rsidR="00E11928" w:rsidRPr="007873A8" w:rsidRDefault="00E11928" w:rsidP="00DF72E9"/>
    <w:sectPr w:rsidR="00E11928" w:rsidRPr="007873A8" w:rsidSect="007873A8">
      <w:pgSz w:w="12240" w:h="15840"/>
      <w:pgMar w:top="720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D5CD2"/>
    <w:multiLevelType w:val="hybridMultilevel"/>
    <w:tmpl w:val="7034FA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C44BAA"/>
    <w:multiLevelType w:val="hybridMultilevel"/>
    <w:tmpl w:val="D568A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73F252C"/>
    <w:multiLevelType w:val="hybridMultilevel"/>
    <w:tmpl w:val="8E54C2E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8927DEF"/>
    <w:multiLevelType w:val="hybridMultilevel"/>
    <w:tmpl w:val="4BBE2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A76D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CB597E"/>
    <w:multiLevelType w:val="hybridMultilevel"/>
    <w:tmpl w:val="05608D7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F566D81"/>
    <w:multiLevelType w:val="hybridMultilevel"/>
    <w:tmpl w:val="56625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663FC5"/>
    <w:multiLevelType w:val="hybridMultilevel"/>
    <w:tmpl w:val="50CC26BC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8" w15:restartNumberingAfterBreak="0">
    <w:nsid w:val="25956E14"/>
    <w:multiLevelType w:val="hybridMultilevel"/>
    <w:tmpl w:val="ED8823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127623A"/>
    <w:multiLevelType w:val="hybridMultilevel"/>
    <w:tmpl w:val="6CF0C7C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4CB7B32"/>
    <w:multiLevelType w:val="hybridMultilevel"/>
    <w:tmpl w:val="1A187D3E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1" w15:restartNumberingAfterBreak="0">
    <w:nsid w:val="39EA7EFB"/>
    <w:multiLevelType w:val="hybridMultilevel"/>
    <w:tmpl w:val="8B8881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B3A4DE5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E004897"/>
    <w:multiLevelType w:val="hybridMultilevel"/>
    <w:tmpl w:val="1354E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3B54060"/>
    <w:multiLevelType w:val="hybridMultilevel"/>
    <w:tmpl w:val="195AE292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4BE7122F"/>
    <w:multiLevelType w:val="hybridMultilevel"/>
    <w:tmpl w:val="6EA2AD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E7058C8"/>
    <w:multiLevelType w:val="hybridMultilevel"/>
    <w:tmpl w:val="E38AE1CA"/>
    <w:lvl w:ilvl="0" w:tplc="A302F3A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056DEB"/>
    <w:multiLevelType w:val="hybridMultilevel"/>
    <w:tmpl w:val="540809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43D7D9B"/>
    <w:multiLevelType w:val="hybridMultilevel"/>
    <w:tmpl w:val="F38837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7373F4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8493DDA"/>
    <w:multiLevelType w:val="hybridMultilevel"/>
    <w:tmpl w:val="3EDCF4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59D61FB9"/>
    <w:multiLevelType w:val="hybridMultilevel"/>
    <w:tmpl w:val="8730AF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2" w15:restartNumberingAfterBreak="0">
    <w:nsid w:val="66C1469C"/>
    <w:multiLevelType w:val="hybridMultilevel"/>
    <w:tmpl w:val="0A06DA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8042C8B"/>
    <w:multiLevelType w:val="hybridMultilevel"/>
    <w:tmpl w:val="2C26034A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4" w15:restartNumberingAfterBreak="0">
    <w:nsid w:val="6CFA0183"/>
    <w:multiLevelType w:val="hybridMultilevel"/>
    <w:tmpl w:val="714265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0C8770C"/>
    <w:multiLevelType w:val="hybridMultilevel"/>
    <w:tmpl w:val="BCD82078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6" w15:restartNumberingAfterBreak="0">
    <w:nsid w:val="727119E0"/>
    <w:multiLevelType w:val="hybridMultilevel"/>
    <w:tmpl w:val="952C5E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C081736"/>
    <w:multiLevelType w:val="hybridMultilevel"/>
    <w:tmpl w:val="4A1445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7F3E549B"/>
    <w:multiLevelType w:val="hybridMultilevel"/>
    <w:tmpl w:val="0E60C45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7298117">
    <w:abstractNumId w:val="14"/>
  </w:num>
  <w:num w:numId="2" w16cid:durableId="1241021067">
    <w:abstractNumId w:val="10"/>
  </w:num>
  <w:num w:numId="3" w16cid:durableId="137765007">
    <w:abstractNumId w:val="24"/>
  </w:num>
  <w:num w:numId="4" w16cid:durableId="1241523478">
    <w:abstractNumId w:val="25"/>
  </w:num>
  <w:num w:numId="5" w16cid:durableId="2057387232">
    <w:abstractNumId w:val="23"/>
  </w:num>
  <w:num w:numId="6" w16cid:durableId="1598056414">
    <w:abstractNumId w:val="7"/>
  </w:num>
  <w:num w:numId="7" w16cid:durableId="834340078">
    <w:abstractNumId w:val="18"/>
  </w:num>
  <w:num w:numId="8" w16cid:durableId="257644588">
    <w:abstractNumId w:val="3"/>
  </w:num>
  <w:num w:numId="9" w16cid:durableId="1404375925">
    <w:abstractNumId w:val="4"/>
  </w:num>
  <w:num w:numId="10" w16cid:durableId="866481267">
    <w:abstractNumId w:val="12"/>
  </w:num>
  <w:num w:numId="11" w16cid:durableId="809514388">
    <w:abstractNumId w:val="19"/>
  </w:num>
  <w:num w:numId="12" w16cid:durableId="319847420">
    <w:abstractNumId w:val="13"/>
  </w:num>
  <w:num w:numId="13" w16cid:durableId="122232684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3244046">
    <w:abstractNumId w:val="2"/>
  </w:num>
  <w:num w:numId="15" w16cid:durableId="39209897">
    <w:abstractNumId w:val="0"/>
  </w:num>
  <w:num w:numId="16" w16cid:durableId="1821850292">
    <w:abstractNumId w:val="22"/>
  </w:num>
  <w:num w:numId="17" w16cid:durableId="1791825647">
    <w:abstractNumId w:val="21"/>
  </w:num>
  <w:num w:numId="18" w16cid:durableId="1087654181">
    <w:abstractNumId w:val="27"/>
  </w:num>
  <w:num w:numId="19" w16cid:durableId="1900897493">
    <w:abstractNumId w:val="5"/>
  </w:num>
  <w:num w:numId="20" w16cid:durableId="944113798">
    <w:abstractNumId w:val="9"/>
  </w:num>
  <w:num w:numId="21" w16cid:durableId="1063258403">
    <w:abstractNumId w:val="20"/>
  </w:num>
  <w:num w:numId="22" w16cid:durableId="1612741034">
    <w:abstractNumId w:val="17"/>
  </w:num>
  <w:num w:numId="23" w16cid:durableId="1723363368">
    <w:abstractNumId w:val="28"/>
  </w:num>
  <w:num w:numId="24" w16cid:durableId="1563759486">
    <w:abstractNumId w:val="26"/>
  </w:num>
  <w:num w:numId="25" w16cid:durableId="673385499">
    <w:abstractNumId w:val="8"/>
  </w:num>
  <w:num w:numId="26" w16cid:durableId="1724131227">
    <w:abstractNumId w:val="11"/>
  </w:num>
  <w:num w:numId="27" w16cid:durableId="1611938421">
    <w:abstractNumId w:val="15"/>
  </w:num>
  <w:num w:numId="28" w16cid:durableId="1173834049">
    <w:abstractNumId w:val="1"/>
  </w:num>
  <w:num w:numId="29" w16cid:durableId="21463114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970"/>
    <w:rsid w:val="00016837"/>
    <w:rsid w:val="0001747D"/>
    <w:rsid w:val="00044504"/>
    <w:rsid w:val="000668F9"/>
    <w:rsid w:val="00075185"/>
    <w:rsid w:val="000A1F0C"/>
    <w:rsid w:val="000B4DD3"/>
    <w:rsid w:val="000B6347"/>
    <w:rsid w:val="0010389A"/>
    <w:rsid w:val="001E3EAA"/>
    <w:rsid w:val="001E40F2"/>
    <w:rsid w:val="001F070D"/>
    <w:rsid w:val="002070C4"/>
    <w:rsid w:val="002113DE"/>
    <w:rsid w:val="00244506"/>
    <w:rsid w:val="0024576D"/>
    <w:rsid w:val="002B1EBC"/>
    <w:rsid w:val="00331BF4"/>
    <w:rsid w:val="00346CDF"/>
    <w:rsid w:val="00355303"/>
    <w:rsid w:val="003856C8"/>
    <w:rsid w:val="003B60FE"/>
    <w:rsid w:val="003C3D6B"/>
    <w:rsid w:val="004301F6"/>
    <w:rsid w:val="00470187"/>
    <w:rsid w:val="00490F13"/>
    <w:rsid w:val="0049231B"/>
    <w:rsid w:val="004924E3"/>
    <w:rsid w:val="004A36CE"/>
    <w:rsid w:val="004A7336"/>
    <w:rsid w:val="004F4876"/>
    <w:rsid w:val="005230A8"/>
    <w:rsid w:val="00525D8C"/>
    <w:rsid w:val="005545E2"/>
    <w:rsid w:val="00560970"/>
    <w:rsid w:val="006039AB"/>
    <w:rsid w:val="006222B5"/>
    <w:rsid w:val="00676DD1"/>
    <w:rsid w:val="006A0D70"/>
    <w:rsid w:val="006C5FEC"/>
    <w:rsid w:val="006F0563"/>
    <w:rsid w:val="007342CE"/>
    <w:rsid w:val="007873A8"/>
    <w:rsid w:val="007A1F2A"/>
    <w:rsid w:val="007B21FF"/>
    <w:rsid w:val="007B654E"/>
    <w:rsid w:val="007D17BE"/>
    <w:rsid w:val="00806DA0"/>
    <w:rsid w:val="008B3B79"/>
    <w:rsid w:val="008C7DE5"/>
    <w:rsid w:val="00942A10"/>
    <w:rsid w:val="00955784"/>
    <w:rsid w:val="00A04976"/>
    <w:rsid w:val="00A2384E"/>
    <w:rsid w:val="00A740BC"/>
    <w:rsid w:val="00A8067C"/>
    <w:rsid w:val="00A85473"/>
    <w:rsid w:val="00A9055B"/>
    <w:rsid w:val="00B0575C"/>
    <w:rsid w:val="00B51BAC"/>
    <w:rsid w:val="00B74F05"/>
    <w:rsid w:val="00BA0788"/>
    <w:rsid w:val="00BD6658"/>
    <w:rsid w:val="00BF6C8C"/>
    <w:rsid w:val="00C86377"/>
    <w:rsid w:val="00D94CD1"/>
    <w:rsid w:val="00DB508B"/>
    <w:rsid w:val="00DF72E9"/>
    <w:rsid w:val="00E11928"/>
    <w:rsid w:val="00E96E50"/>
    <w:rsid w:val="00EA08B4"/>
    <w:rsid w:val="00EA7C8E"/>
    <w:rsid w:val="00EB0DFA"/>
    <w:rsid w:val="00EF0914"/>
    <w:rsid w:val="00F16775"/>
    <w:rsid w:val="00F24EBE"/>
    <w:rsid w:val="00F47116"/>
    <w:rsid w:val="00FF23DC"/>
    <w:rsid w:val="00FF459E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A673F7"/>
  <w15:chartTrackingRefBased/>
  <w15:docId w15:val="{34450C31-1628-4E68-9B08-79355676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84E"/>
    <w:pPr>
      <w:spacing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609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09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09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09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09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09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09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09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09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0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0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0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09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09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09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09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09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09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09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0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09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0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09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09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09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09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09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09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0970"/>
    <w:rPr>
      <w:b/>
      <w:bCs/>
      <w:smallCaps/>
      <w:color w:val="0F4761" w:themeColor="accent1" w:themeShade="BF"/>
      <w:spacing w:val="5"/>
    </w:rPr>
  </w:style>
  <w:style w:type="character" w:customStyle="1" w:styleId="ch-ref">
    <w:name w:val="ch-ref"/>
    <w:basedOn w:val="DefaultParagraphFont"/>
    <w:rsid w:val="00A2384E"/>
  </w:style>
  <w:style w:type="character" w:customStyle="1" w:styleId="text">
    <w:name w:val="text"/>
    <w:basedOn w:val="DefaultParagraphFont"/>
    <w:rsid w:val="00346CDF"/>
  </w:style>
  <w:style w:type="character" w:customStyle="1" w:styleId="ann-annotated">
    <w:name w:val="ann-annotated"/>
    <w:basedOn w:val="DefaultParagraphFont"/>
    <w:rsid w:val="00E96E50"/>
  </w:style>
  <w:style w:type="paragraph" w:styleId="NormalWeb">
    <w:name w:val="Normal (Web)"/>
    <w:basedOn w:val="Normal"/>
    <w:uiPriority w:val="99"/>
    <w:unhideWhenUsed/>
    <w:rsid w:val="00FF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490F1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B6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</dc:creator>
  <cp:keywords/>
  <dc:description/>
  <cp:lastModifiedBy>Steve Cox</cp:lastModifiedBy>
  <cp:revision>44</cp:revision>
  <cp:lastPrinted>2025-05-31T08:59:00Z</cp:lastPrinted>
  <dcterms:created xsi:type="dcterms:W3CDTF">2024-04-27T11:13:00Z</dcterms:created>
  <dcterms:modified xsi:type="dcterms:W3CDTF">2025-06-06T21:18:00Z</dcterms:modified>
</cp:coreProperties>
</file>